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杭银理财幸福99添益(安享优选)28天持有期理财C款业绩比较基准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杭银理财幸福99添益(安享优选)28天持有期理财C款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TYGC28D2401C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TYGC28D2401C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1.90%-3.45%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1.80%-3.35%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